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76134" w14:textId="221DF68F" w:rsidR="000A5DCC" w:rsidRPr="00713744" w:rsidRDefault="002F6378" w:rsidP="002F6378">
      <w:pPr>
        <w:pStyle w:val="Heading2"/>
        <w:tabs>
          <w:tab w:val="right" w:pos="10800"/>
        </w:tabs>
        <w:rPr>
          <w:rFonts w:ascii="Times New Roman" w:hAnsi="Times New Roman"/>
          <w:color w:val="0066CC"/>
          <w:szCs w:val="24"/>
        </w:rPr>
      </w:pPr>
      <w:r w:rsidRPr="00713744">
        <w:rPr>
          <w:rFonts w:ascii="Times New Roman" w:hAnsi="Times New Roman"/>
          <w:color w:val="0066CC"/>
          <w:szCs w:val="24"/>
        </w:rPr>
        <w:t>Issuer Redeemable Fixed Rate Notes, Due 20-January-2033</w:t>
      </w:r>
      <w:proofErr w:type="spellStart"/>
      <w:r w:rsidRPr="00713744">
        <w:rPr>
          <w:rFonts w:ascii="Times New Roman" w:hAnsi="Times New Roman"/>
          <w:color w:val="0066CC"/>
          <w:szCs w:val="24"/>
        </w:rPr>
      </w:r>
      <w:proofErr w:type="spellEnd"/>
    </w:p>
    <w:p w14:paraId="72889AC5" w14:textId="7DA67B10" w:rsidR="002F6378" w:rsidRPr="00713744" w:rsidRDefault="002F6378" w:rsidP="002F6378"/>
    <w:p w14:paraId="76CC0C9F" w14:textId="77777777" w:rsidR="002F6378" w:rsidRPr="00713744" w:rsidRDefault="002F6378" w:rsidP="002F6378"/>
    <w:tbl>
      <w:tblPr>
        <w:tblW w:w="11620" w:type="dxa"/>
        <w:tblLook w:val="0000" w:firstRow="0" w:lastRow="0" w:firstColumn="0" w:lastColumn="0" w:noHBand="0" w:noVBand="0"/>
      </w:tblPr>
      <w:tblGrid>
        <w:gridCol w:w="2530"/>
        <w:gridCol w:w="9090"/>
      </w:tblGrid>
      <w:tr w:rsidR="000A5DCC" w:rsidRPr="00713744" w14:paraId="6C311B1D" w14:textId="77777777">
        <w:tc>
          <w:tcPr>
            <w:tcW w:w="2530" w:type="dxa"/>
          </w:tcPr>
          <w:p w14:paraId="2748F80F" w14:textId="77777777" w:rsidR="000A5DCC" w:rsidRPr="00713744" w:rsidRDefault="000A5DCC">
            <w:pPr>
              <w:pStyle w:val="Header"/>
              <w:tabs>
                <w:tab w:val="clear" w:pos="4320"/>
                <w:tab w:val="clear" w:pos="8640"/>
              </w:tabs>
              <w:spacing w:before="120" w:after="120"/>
              <w:rPr>
                <w:b/>
                <w:bCs/>
              </w:rPr>
            </w:pPr>
            <w:r w:rsidRPr="00713744">
              <w:rPr>
                <w:b/>
                <w:bCs/>
              </w:rPr>
              <w:t>Issuer</w:t>
            </w:r>
          </w:p>
        </w:tc>
        <w:tc>
          <w:tcPr>
            <w:tcW w:w="9090" w:type="dxa"/>
          </w:tcPr>
          <w:p w14:paraId="35612E11" w14:textId="77777777" w:rsidR="000A5DCC" w:rsidRPr="00713744" w:rsidRDefault="000A5DCC">
            <w:pPr>
              <w:pStyle w:val="Header"/>
              <w:tabs>
                <w:tab w:val="clear" w:pos="4320"/>
                <w:tab w:val="clear" w:pos="8640"/>
              </w:tabs>
              <w:spacing w:before="120" w:after="120"/>
            </w:pPr>
            <w:r w:rsidRPr="00713744">
              <w:t>Royal Bank of Canada</w:t>
            </w:r>
          </w:p>
        </w:tc>
      </w:tr>
      <w:tr w:rsidR="0078642B" w:rsidRPr="00713744" w14:paraId="70C3E4FC" w14:textId="77777777" w:rsidTr="00F9344B">
        <w:trPr>
          <w:trHeight w:val="74"/>
        </w:trPr>
        <w:tc>
          <w:tcPr>
            <w:tcW w:w="2530" w:type="dxa"/>
          </w:tcPr>
          <w:p w14:paraId="32EA18AE" w14:textId="77777777" w:rsidR="0078642B" w:rsidRPr="00713744" w:rsidRDefault="0078642B" w:rsidP="00C41644">
            <w:pPr>
              <w:pStyle w:val="Header"/>
              <w:tabs>
                <w:tab w:val="clear" w:pos="4320"/>
                <w:tab w:val="clear" w:pos="8640"/>
              </w:tabs>
              <w:spacing w:before="120" w:after="120"/>
              <w:rPr>
                <w:b/>
                <w:bCs/>
                <w:spacing w:val="-2"/>
              </w:rPr>
            </w:pPr>
            <w:r w:rsidRPr="00713744">
              <w:rPr>
                <w:b/>
                <w:bCs/>
                <w:spacing w:val="-2"/>
              </w:rPr>
              <w:t>Bail-in Power</w:t>
            </w:r>
          </w:p>
        </w:tc>
        <w:tc>
          <w:tcPr>
            <w:tcW w:w="9090" w:type="dxa"/>
          </w:tcPr>
          <w:p w14:paraId="59C1897A" w14:textId="509396B1" w:rsidR="0078642B" w:rsidRPr="00713744" w:rsidRDefault="006D38A7" w:rsidP="00C41644">
            <w:pPr>
              <w:pStyle w:val="Header"/>
              <w:tabs>
                <w:tab w:val="clear" w:pos="4320"/>
                <w:tab w:val="clear" w:pos="8640"/>
              </w:tabs>
              <w:spacing w:before="120" w:after="120"/>
              <w:rPr>
                <w:spacing w:val="-2"/>
              </w:rPr>
            </w:pPr>
            <w:proofErr w:type="spellStart"/>
            <w:r w:rsidRPr="00713744">
              <w:rPr>
                <w:spacing w:val="-2"/>
              </w:rPr>
              <w:t>Notes are subject to Bail-in conversion under the Canadian Bail-In Regime</w:t>
            </w:r>
            <w:proofErr w:type="spellEnd"/>
          </w:p>
        </w:tc>
      </w:tr>
      <w:tr w:rsidR="0078642B" w:rsidRPr="00713744" w14:paraId="29C19165" w14:textId="77777777" w:rsidTr="00F9344B">
        <w:trPr>
          <w:trHeight w:val="74"/>
        </w:trPr>
        <w:tc>
          <w:tcPr>
            <w:tcW w:w="2530" w:type="dxa"/>
          </w:tcPr>
          <w:p w14:paraId="26348552" w14:textId="77777777" w:rsidR="0078642B" w:rsidRPr="00713744" w:rsidRDefault="0078642B">
            <w:pPr>
              <w:pStyle w:val="Header"/>
              <w:tabs>
                <w:tab w:val="clear" w:pos="4320"/>
                <w:tab w:val="clear" w:pos="8640"/>
              </w:tabs>
              <w:spacing w:before="120" w:after="120"/>
              <w:rPr>
                <w:b/>
                <w:bCs/>
              </w:rPr>
            </w:pPr>
            <w:r w:rsidRPr="00713744">
              <w:rPr>
                <w:b/>
                <w:bCs/>
              </w:rPr>
              <w:t>Credit Rating</w:t>
            </w:r>
          </w:p>
        </w:tc>
        <w:tc>
          <w:tcPr>
            <w:tcW w:w="9090" w:type="dxa"/>
          </w:tcPr>
          <w:p w14:paraId="47EB5250" w14:textId="47C55277" w:rsidR="0078642B" w:rsidRPr="00713744" w:rsidRDefault="008E0192" w:rsidP="00580DB5">
            <w:pPr>
              <w:pStyle w:val="Header"/>
              <w:tabs>
                <w:tab w:val="clear" w:pos="4320"/>
                <w:tab w:val="clear" w:pos="8640"/>
              </w:tabs>
              <w:spacing w:before="120" w:after="120"/>
            </w:pPr>
            <w:proofErr w:type="spellStart"/>
            <w:r w:rsidRPr="00713744">
              <w:rPr>
                <w:spacing w:val="-2"/>
              </w:rPr>
              <w:t>Moody's: A1; S&amp;P: A;</w:t>
            </w:r>
            <w:r>
              <w:rPr>
                <w:spacing w:val="-2"/>
              </w:rPr>
            </w:r>
            <w:proofErr w:type="spellEnd"/>
          </w:p>
        </w:tc>
      </w:tr>
      <w:tr w:rsidR="0078642B" w:rsidRPr="00713744" w14:paraId="3459FE25" w14:textId="77777777">
        <w:tc>
          <w:tcPr>
            <w:tcW w:w="2530" w:type="dxa"/>
          </w:tcPr>
          <w:p w14:paraId="01F38A5D" w14:textId="77777777" w:rsidR="0078642B" w:rsidRPr="00713744" w:rsidRDefault="0078642B">
            <w:pPr>
              <w:pStyle w:val="Header"/>
              <w:tabs>
                <w:tab w:val="clear" w:pos="4320"/>
                <w:tab w:val="clear" w:pos="8640"/>
              </w:tabs>
              <w:spacing w:before="120" w:after="120"/>
              <w:rPr>
                <w:b/>
                <w:bCs/>
              </w:rPr>
            </w:pPr>
            <w:r w:rsidRPr="00713744">
              <w:rPr>
                <w:b/>
                <w:bCs/>
              </w:rPr>
              <w:t>Issue Type</w:t>
            </w:r>
          </w:p>
        </w:tc>
        <w:tc>
          <w:tcPr>
            <w:tcW w:w="9090" w:type="dxa"/>
          </w:tcPr>
          <w:p w14:paraId="770FCDE0" w14:textId="77777777" w:rsidR="0078642B" w:rsidRPr="00713744" w:rsidRDefault="0078642B" w:rsidP="006E2A05">
            <w:pPr>
              <w:pStyle w:val="Header"/>
              <w:tabs>
                <w:tab w:val="clear" w:pos="4320"/>
                <w:tab w:val="clear" w:pos="8640"/>
              </w:tabs>
              <w:spacing w:before="120"/>
            </w:pPr>
            <w:r w:rsidRPr="00713744">
              <w:t xml:space="preserve">Issuer Redeemable </w:t>
            </w:r>
            <w:r w:rsidR="006E2A05" w:rsidRPr="00713744">
              <w:t>Fixed Rate</w:t>
            </w:r>
            <w:r w:rsidR="00041FE2" w:rsidRPr="00713744">
              <w:t xml:space="preserve"> </w:t>
            </w:r>
            <w:r w:rsidRPr="00713744">
              <w:t xml:space="preserve">Notes </w:t>
            </w:r>
          </w:p>
        </w:tc>
      </w:tr>
      <w:tr w:rsidR="0078642B" w:rsidRPr="00713744" w14:paraId="77240B69" w14:textId="77777777">
        <w:tc>
          <w:tcPr>
            <w:tcW w:w="2530" w:type="dxa"/>
          </w:tcPr>
          <w:p w14:paraId="7B778DE8" w14:textId="77777777" w:rsidR="0078642B" w:rsidRPr="00713744" w:rsidRDefault="0078642B">
            <w:pPr>
              <w:pStyle w:val="Header"/>
              <w:tabs>
                <w:tab w:val="clear" w:pos="4320"/>
                <w:tab w:val="clear" w:pos="8640"/>
              </w:tabs>
              <w:spacing w:before="120" w:after="120"/>
              <w:rPr>
                <w:b/>
                <w:bCs/>
              </w:rPr>
            </w:pPr>
            <w:r w:rsidRPr="00713744">
              <w:rPr>
                <w:b/>
                <w:bCs/>
              </w:rPr>
              <w:t>Issue Size</w:t>
            </w:r>
          </w:p>
        </w:tc>
        <w:tc>
          <w:tcPr>
            <w:tcW w:w="9090" w:type="dxa"/>
          </w:tcPr>
          <w:p w14:paraId="348BED86" w14:textId="77777777" w:rsidR="0078642B" w:rsidRPr="00713744" w:rsidRDefault="0078642B" w:rsidP="003F72F2">
            <w:pPr>
              <w:pStyle w:val="Header"/>
              <w:tabs>
                <w:tab w:val="clear" w:pos="4320"/>
                <w:tab w:val="clear" w:pos="8640"/>
              </w:tabs>
              <w:spacing w:before="120" w:after="120"/>
            </w:pPr>
            <w:r w:rsidRPr="00713744">
              <w:t>US$</w:t>
            </w:r>
            <w:r w:rsidR="00680EFE" w:rsidRPr="00713744">
              <w:t xml:space="preserve"> </w:t>
            </w:r>
            <w:r w:rsidR="00B7690E" w:rsidRPr="00713744">
              <w:t>[]</w:t>
            </w:r>
            <w:r w:rsidR="001340D1" w:rsidRPr="00713744">
              <w:t xml:space="preserve"> </w:t>
            </w:r>
            <w:r w:rsidRPr="00713744">
              <w:t>million</w:t>
            </w:r>
          </w:p>
        </w:tc>
      </w:tr>
      <w:tr w:rsidR="0078642B" w:rsidRPr="00713744" w14:paraId="69E6537B" w14:textId="77777777">
        <w:tc>
          <w:tcPr>
            <w:tcW w:w="2530" w:type="dxa"/>
          </w:tcPr>
          <w:p w14:paraId="3CD6C444" w14:textId="77777777" w:rsidR="0078642B" w:rsidRPr="00713744" w:rsidRDefault="0078642B">
            <w:pPr>
              <w:pStyle w:val="Header"/>
              <w:tabs>
                <w:tab w:val="clear" w:pos="4320"/>
                <w:tab w:val="clear" w:pos="8640"/>
              </w:tabs>
              <w:spacing w:before="120" w:after="120"/>
              <w:rPr>
                <w:b/>
                <w:bCs/>
              </w:rPr>
            </w:pPr>
            <w:r w:rsidRPr="00713744">
              <w:rPr>
                <w:b/>
                <w:bCs/>
              </w:rPr>
              <w:t>Pricing Date</w:t>
            </w:r>
          </w:p>
        </w:tc>
        <w:tc>
          <w:tcPr>
            <w:tcW w:w="9090" w:type="dxa"/>
          </w:tcPr>
          <w:p w14:paraId="163427C4" w14:textId="77777777" w:rsidR="0078642B" w:rsidRPr="00713744" w:rsidRDefault="00F30146" w:rsidP="001860AF">
            <w:pPr>
              <w:pStyle w:val="Header"/>
              <w:tabs>
                <w:tab w:val="clear" w:pos="4320"/>
                <w:tab w:val="clear" w:pos="8640"/>
                <w:tab w:val="left" w:pos="1636"/>
              </w:tabs>
              <w:spacing w:before="120" w:after="120"/>
            </w:pPr>
            <w:proofErr w:type="spellStart"/>
            <w:r w:rsidRPr="00713744">
              <w:t>16-January-2026</w:t>
            </w:r>
            <w:proofErr w:type="spellEnd"/>
          </w:p>
        </w:tc>
      </w:tr>
      <w:tr w:rsidR="0078642B" w:rsidRPr="00713744" w14:paraId="06058B02" w14:textId="77777777">
        <w:tc>
          <w:tcPr>
            <w:tcW w:w="2530" w:type="dxa"/>
          </w:tcPr>
          <w:p w14:paraId="441D8840" w14:textId="77777777" w:rsidR="0078642B" w:rsidRPr="00713744" w:rsidRDefault="0078642B">
            <w:pPr>
              <w:pStyle w:val="Header"/>
              <w:tabs>
                <w:tab w:val="clear" w:pos="4320"/>
                <w:tab w:val="clear" w:pos="8640"/>
              </w:tabs>
              <w:spacing w:before="120" w:after="120"/>
              <w:rPr>
                <w:b/>
                <w:bCs/>
              </w:rPr>
            </w:pPr>
            <w:r w:rsidRPr="00713744">
              <w:rPr>
                <w:b/>
                <w:bCs/>
              </w:rPr>
              <w:t>Settlement Date</w:t>
            </w:r>
          </w:p>
        </w:tc>
        <w:tc>
          <w:tcPr>
            <w:tcW w:w="9090" w:type="dxa"/>
          </w:tcPr>
          <w:p w14:paraId="3C00CEAD" w14:textId="77777777" w:rsidR="0078642B" w:rsidRPr="00713744" w:rsidRDefault="00F30146" w:rsidP="001860AF">
            <w:pPr>
              <w:pStyle w:val="Header"/>
              <w:tabs>
                <w:tab w:val="clear" w:pos="4320"/>
                <w:tab w:val="clear" w:pos="8640"/>
              </w:tabs>
              <w:spacing w:before="120" w:after="120"/>
            </w:pPr>
            <w:proofErr w:type="spellStart"/>
            <w:r w:rsidRPr="00713744">
              <w:t>20-January-2026</w:t>
            </w:r>
            <w:proofErr w:type="spellEnd"/>
          </w:p>
        </w:tc>
      </w:tr>
      <w:tr w:rsidR="0078642B" w:rsidRPr="00713744" w14:paraId="3168DB30" w14:textId="77777777">
        <w:tc>
          <w:tcPr>
            <w:tcW w:w="2530" w:type="dxa"/>
          </w:tcPr>
          <w:p w14:paraId="1DB27C22" w14:textId="77777777" w:rsidR="0078642B" w:rsidRPr="00713744" w:rsidRDefault="0078642B">
            <w:pPr>
              <w:pStyle w:val="Header"/>
              <w:tabs>
                <w:tab w:val="clear" w:pos="4320"/>
                <w:tab w:val="clear" w:pos="8640"/>
              </w:tabs>
              <w:spacing w:before="120" w:after="120"/>
              <w:rPr>
                <w:b/>
                <w:bCs/>
              </w:rPr>
            </w:pPr>
            <w:r w:rsidRPr="00713744">
              <w:rPr>
                <w:b/>
                <w:bCs/>
              </w:rPr>
              <w:t>New Issue Price</w:t>
            </w:r>
          </w:p>
        </w:tc>
        <w:tc>
          <w:tcPr>
            <w:tcW w:w="9090" w:type="dxa"/>
          </w:tcPr>
          <w:p w14:paraId="6350E4DD" w14:textId="77777777" w:rsidR="0078642B" w:rsidRPr="00713744" w:rsidRDefault="0078642B">
            <w:pPr>
              <w:pStyle w:val="Header"/>
              <w:tabs>
                <w:tab w:val="clear" w:pos="4320"/>
                <w:tab w:val="clear" w:pos="8640"/>
              </w:tabs>
              <w:spacing w:before="120" w:after="120"/>
            </w:pPr>
            <w:r w:rsidRPr="00713744">
              <w:t>$100.00</w:t>
            </w:r>
          </w:p>
        </w:tc>
      </w:tr>
      <w:tr w:rsidR="0078642B" w:rsidRPr="00713744" w14:paraId="01FD30FC" w14:textId="77777777" w:rsidTr="00707582">
        <w:trPr>
          <w:trHeight w:val="515"/>
        </w:trPr>
        <w:tc>
          <w:tcPr>
            <w:tcW w:w="2530" w:type="dxa"/>
          </w:tcPr>
          <w:p w14:paraId="1EAD7F4E" w14:textId="77777777" w:rsidR="0078642B" w:rsidRPr="00713744" w:rsidRDefault="0078642B">
            <w:pPr>
              <w:pStyle w:val="Header"/>
              <w:tabs>
                <w:tab w:val="clear" w:pos="4320"/>
                <w:tab w:val="clear" w:pos="8640"/>
              </w:tabs>
              <w:spacing w:before="120" w:after="120"/>
              <w:rPr>
                <w:b/>
                <w:bCs/>
              </w:rPr>
            </w:pPr>
            <w:r w:rsidRPr="00713744">
              <w:rPr>
                <w:b/>
                <w:bCs/>
              </w:rPr>
              <w:t>First Call Date</w:t>
            </w:r>
          </w:p>
        </w:tc>
        <w:tc>
          <w:tcPr>
            <w:tcW w:w="9090" w:type="dxa"/>
          </w:tcPr>
          <w:p w14:paraId="00F99607" w14:textId="77777777" w:rsidR="0078642B" w:rsidRPr="00713744" w:rsidRDefault="00F30146" w:rsidP="001860AF">
            <w:pPr>
              <w:pStyle w:val="Header"/>
              <w:tabs>
                <w:tab w:val="clear" w:pos="4320"/>
                <w:tab w:val="clear" w:pos="8640"/>
                <w:tab w:val="left" w:pos="1478"/>
              </w:tabs>
              <w:spacing w:before="120" w:after="120"/>
            </w:pPr>
            <w:proofErr w:type="spellStart"/>
            <w:r w:rsidRPr="00713744">
              <w:t>20-January-2028</w:t>
            </w:r>
            <w:proofErr w:type="spellEnd"/>
          </w:p>
        </w:tc>
      </w:tr>
      <w:tr w:rsidR="0078642B" w:rsidRPr="00713744" w14:paraId="568CFB99" w14:textId="77777777">
        <w:tc>
          <w:tcPr>
            <w:tcW w:w="2530" w:type="dxa"/>
          </w:tcPr>
          <w:p w14:paraId="694CEDFD" w14:textId="77777777" w:rsidR="0078642B" w:rsidRPr="00713744" w:rsidRDefault="0078642B">
            <w:pPr>
              <w:pStyle w:val="Header"/>
              <w:tabs>
                <w:tab w:val="clear" w:pos="4320"/>
                <w:tab w:val="clear" w:pos="8640"/>
              </w:tabs>
              <w:spacing w:before="120" w:after="120"/>
              <w:rPr>
                <w:b/>
                <w:bCs/>
              </w:rPr>
            </w:pPr>
            <w:r w:rsidRPr="00713744">
              <w:rPr>
                <w:b/>
                <w:bCs/>
              </w:rPr>
              <w:t>Final Maturity Date</w:t>
            </w:r>
          </w:p>
        </w:tc>
        <w:tc>
          <w:tcPr>
            <w:tcW w:w="9090" w:type="dxa"/>
          </w:tcPr>
          <w:p w14:paraId="47530253" w14:textId="77777777" w:rsidR="0078642B" w:rsidRPr="00713744" w:rsidRDefault="00F30146" w:rsidP="001860AF">
            <w:pPr>
              <w:pStyle w:val="Header"/>
              <w:tabs>
                <w:tab w:val="clear" w:pos="4320"/>
                <w:tab w:val="clear" w:pos="8640"/>
              </w:tabs>
              <w:spacing w:before="120" w:after="120"/>
            </w:pPr>
            <w:proofErr w:type="spellStart"/>
            <w:r w:rsidRPr="00713744">
              <w:t>20-January-2033</w:t>
            </w:r>
            <w:proofErr w:type="spellEnd"/>
          </w:p>
        </w:tc>
      </w:tr>
      <w:tr w:rsidR="0078642B" w:rsidRPr="00713744" w14:paraId="7303A8EC" w14:textId="77777777" w:rsidTr="00611727">
        <w:trPr>
          <w:trHeight w:val="497"/>
        </w:trPr>
        <w:tc>
          <w:tcPr>
            <w:tcW w:w="2530" w:type="dxa"/>
          </w:tcPr>
          <w:p w14:paraId="799D076D" w14:textId="77777777" w:rsidR="0078642B" w:rsidRPr="00713744" w:rsidRDefault="0078642B" w:rsidP="00F42D96">
            <w:pPr>
              <w:pStyle w:val="Header"/>
              <w:tabs>
                <w:tab w:val="clear" w:pos="4320"/>
                <w:tab w:val="clear" w:pos="8640"/>
              </w:tabs>
              <w:spacing w:before="120" w:after="120"/>
              <w:rPr>
                <w:b/>
                <w:bCs/>
              </w:rPr>
            </w:pPr>
            <w:r w:rsidRPr="00713744">
              <w:rPr>
                <w:b/>
                <w:bCs/>
              </w:rPr>
              <w:t>Call Feature</w:t>
            </w:r>
          </w:p>
        </w:tc>
        <w:tc>
          <w:tcPr>
            <w:tcW w:w="9090" w:type="dxa"/>
          </w:tcPr>
          <w:p w14:paraId="1832E18D" w14:textId="7A3599B0" w:rsidR="0078642B" w:rsidRPr="00713744" w:rsidRDefault="0078642B" w:rsidP="001860AF">
            <w:pPr>
              <w:spacing w:before="60" w:after="60"/>
            </w:pPr>
            <w:r w:rsidRPr="00713744">
              <w:t>The notes are callable, in whole, but not in part, on January 20, 2028, and semi-annually thereafter with 10 business days prior written notice.</w:t>
            </w:r>
            <w:r w:rsidR="00D500B6" w:rsidRPr="00713744"/>
            <w:proofErr w:type="spellStart"/>
            <w:r w:rsidR="007A44EC" w:rsidRPr="00713744"/>
            <w:proofErr w:type="spellEnd"/>
            <w:r w:rsidRPr="00713744"/>
            <w:r w:rsidR="0025167D" w:rsidRPr="00713744"/>
            <w:r w:rsidR="007A44EC" w:rsidRPr="00713744"/>
            <w:proofErr w:type="spellStart"/>
            <w:r w:rsidR="007A44EC" w:rsidRPr="00713744"/>
            <w:proofErr w:type="spellEnd"/>
            <w:r w:rsidR="0025167D" w:rsidRPr="00713744"/>
            <w:r w:rsidRPr="00713744"/>
          </w:p>
        </w:tc>
      </w:tr>
    </w:tbl>
    <w:p w14:paraId="6E74699B" w14:textId="77777777" w:rsidR="00A0323A" w:rsidRPr="00713744" w:rsidRDefault="00A0323A">
      <w:pPr>
        <w:pStyle w:val="Header"/>
        <w:tabs>
          <w:tab w:val="clear" w:pos="4320"/>
          <w:tab w:val="clear" w:pos="8640"/>
        </w:tabs>
        <w:spacing w:before="120" w:after="120"/>
        <w:rPr>
          <w:b/>
          <w:bCs/>
        </w:rPr>
        <w:sectPr w:rsidR="00A0323A" w:rsidRPr="00713744">
          <w:headerReference w:type="default" r:id="rId8"/>
          <w:headerReference w:type="first" r:id="rId9"/>
          <w:pgSz w:w="12240" w:h="15840" w:code="1"/>
          <w:pgMar w:top="1267" w:right="907" w:bottom="864" w:left="634" w:header="547" w:footer="720" w:gutter="0"/>
          <w:cols w:space="720"/>
          <w:titlePg/>
          <w:docGrid w:linePitch="360"/>
        </w:sectPr>
      </w:pPr>
      <w:bookmarkStart w:id="0" w:name="_Hlk253746176"/>
    </w:p>
    <w:tbl>
      <w:tblPr>
        <w:tblW w:w="11620" w:type="dxa"/>
        <w:tblLook w:val="0000" w:firstRow="0" w:lastRow="0" w:firstColumn="0" w:lastColumn="0" w:noHBand="0" w:noVBand="0"/>
      </w:tblPr>
      <w:tblGrid>
        <w:gridCol w:w="2530"/>
        <w:gridCol w:w="9090"/>
      </w:tblGrid>
      <w:tr w:rsidR="00611727" w:rsidRPr="00713744" w14:paraId="5484F318" w14:textId="77777777">
        <w:tc>
          <w:tcPr>
            <w:tcW w:w="2530" w:type="dxa"/>
          </w:tcPr>
          <w:bookmarkEnd w:id="0"/>
          <w:p w14:paraId="03045387" w14:textId="77777777" w:rsidR="00611727" w:rsidRPr="00713744" w:rsidRDefault="00611727">
            <w:pPr>
              <w:pStyle w:val="Header"/>
              <w:tabs>
                <w:tab w:val="clear" w:pos="4320"/>
                <w:tab w:val="clear" w:pos="8640"/>
              </w:tabs>
              <w:spacing w:before="120" w:after="120"/>
              <w:rPr>
                <w:b/>
                <w:bCs/>
              </w:rPr>
            </w:pPr>
            <w:r w:rsidRPr="00713744">
              <w:rPr>
                <w:b/>
                <w:bCs/>
              </w:rPr>
              <w:t>Coupon Schedule</w:t>
            </w:r>
          </w:p>
        </w:tc>
        <w:tc>
          <w:tcPr>
            <w:tcW w:w="9090" w:type="dxa"/>
          </w:tcPr>
          <w:p w14:paraId="58050B07" w14:textId="01EC48CE" w:rsidR="0025167D" w:rsidRPr="00713744" w:rsidRDefault="007A44EC" w:rsidP="001860AF">
            <w:pPr>
              <w:pStyle w:val="Header"/>
              <w:spacing w:before="120" w:after="120"/>
              <w:rPr>
                <w:spacing w:val="-2"/>
              </w:rPr>
            </w:pPr>
            <w:proofErr w:type="spellStart"/>
            <w:r w:rsidRPr="00713744">
              <w:rPr>
                <w:spacing w:val="-2"/>
              </w:rPr>
              <w:t>4.50%</w:t>
              <w:br/>
            </w:r>
            <w:proofErr w:type="spellEnd"/>
            <w:r w:rsidR="0025167D" w:rsidRPr="00713744">
              <w:rPr>
                <w:spacing w:val="-2"/>
              </w:rPr>
            </w:r>
          </w:p>
        </w:tc>
      </w:tr>
      <w:tr w:rsidR="00BF5F9F" w:rsidRPr="00713744" w14:paraId="11BE980F" w14:textId="77777777">
        <w:tc>
          <w:tcPr>
            <w:tcW w:w="2530" w:type="dxa"/>
          </w:tcPr>
          <w:p w14:paraId="0B6ED19D" w14:textId="77777777" w:rsidR="00BF5F9F" w:rsidRPr="00713744" w:rsidRDefault="00BF5F9F">
            <w:pPr>
              <w:pStyle w:val="Header"/>
              <w:tabs>
                <w:tab w:val="clear" w:pos="4320"/>
                <w:tab w:val="clear" w:pos="8640"/>
              </w:tabs>
              <w:spacing w:before="120" w:after="120"/>
              <w:rPr>
                <w:b/>
                <w:bCs/>
              </w:rPr>
            </w:pPr>
            <w:r w:rsidRPr="00713744">
              <w:rPr>
                <w:b/>
                <w:bCs/>
              </w:rPr>
              <w:t xml:space="preserve">  </w:t>
            </w:r>
          </w:p>
        </w:tc>
        <w:tc>
          <w:tcPr>
            <w:tcW w:w="9090" w:type="dxa"/>
          </w:tcPr>
          <w:p w14:paraId="356C2B1C" w14:textId="77777777" w:rsidR="00BF5F9F" w:rsidRPr="00713744" w:rsidRDefault="00BF5F9F" w:rsidP="00F83A6E">
            <w:pPr>
              <w:pStyle w:val="Header"/>
              <w:spacing w:before="120" w:after="120"/>
              <w:rPr>
                <w:spacing w:val="-2"/>
              </w:rPr>
            </w:pPr>
          </w:p>
        </w:tc>
      </w:tr>
    </w:tbl>
    <w:p w14:paraId="57DC247B" w14:textId="77777777" w:rsidR="00A0323A" w:rsidRPr="00713744" w:rsidRDefault="00A0323A">
      <w:pPr>
        <w:pStyle w:val="Header"/>
        <w:tabs>
          <w:tab w:val="clear" w:pos="4320"/>
          <w:tab w:val="clear" w:pos="8640"/>
        </w:tabs>
        <w:spacing w:before="120" w:after="120"/>
        <w:rPr>
          <w:b/>
          <w:bCs/>
          <w:spacing w:val="-2"/>
        </w:rPr>
        <w:sectPr w:rsidR="00A0323A" w:rsidRPr="00713744" w:rsidSect="00A0323A">
          <w:type w:val="continuous"/>
          <w:pgSz w:w="12240" w:h="15840" w:code="1"/>
          <w:pgMar w:top="1267" w:right="907" w:bottom="864" w:left="634" w:header="547" w:footer="720" w:gutter="0"/>
          <w:cols w:num="2" w:space="720" w:equalWidth="0">
            <w:col w:w="4989" w:space="720"/>
            <w:col w:w="4989"/>
          </w:cols>
          <w:titlePg/>
          <w:docGrid w:linePitch="360"/>
        </w:sectPr>
      </w:pPr>
    </w:p>
    <w:tbl>
      <w:tblPr>
        <w:tblW w:w="11620" w:type="dxa"/>
        <w:tblLook w:val="0000" w:firstRow="0" w:lastRow="0" w:firstColumn="0" w:lastColumn="0" w:noHBand="0" w:noVBand="0"/>
      </w:tblPr>
      <w:tblGrid>
        <w:gridCol w:w="2530"/>
        <w:gridCol w:w="9090"/>
      </w:tblGrid>
      <w:tr w:rsidR="00611727" w:rsidRPr="00713744" w14:paraId="70B748CA" w14:textId="77777777">
        <w:tc>
          <w:tcPr>
            <w:tcW w:w="2530" w:type="dxa"/>
          </w:tcPr>
          <w:p w14:paraId="337062E5" w14:textId="77777777" w:rsidR="00611727" w:rsidRPr="00713744" w:rsidRDefault="00611727">
            <w:pPr>
              <w:pStyle w:val="Header"/>
              <w:tabs>
                <w:tab w:val="clear" w:pos="4320"/>
                <w:tab w:val="clear" w:pos="8640"/>
              </w:tabs>
              <w:spacing w:before="120" w:after="120"/>
              <w:rPr>
                <w:b/>
                <w:bCs/>
              </w:rPr>
            </w:pPr>
            <w:r w:rsidRPr="00713744">
              <w:rPr>
                <w:b/>
                <w:bCs/>
                <w:spacing w:val="-2"/>
              </w:rPr>
              <w:t>Interest Payment Date</w:t>
            </w:r>
          </w:p>
        </w:tc>
        <w:tc>
          <w:tcPr>
            <w:tcW w:w="9090" w:type="dxa"/>
          </w:tcPr>
          <w:p w14:paraId="798EA75B" w14:textId="4AEBA648" w:rsidR="00611727" w:rsidRPr="00713744" w:rsidRDefault="00611727" w:rsidP="001860AF">
            <w:pPr>
              <w:pStyle w:val="Header"/>
              <w:tabs>
                <w:tab w:val="clear" w:pos="4320"/>
                <w:tab w:val="clear" w:pos="8640"/>
              </w:tabs>
              <w:spacing w:before="120" w:after="120"/>
              <w:rPr>
                <w:spacing w:val="-2"/>
              </w:rPr>
            </w:pPr>
            <w:r w:rsidRPr="00713744">
              <w:rPr>
                <w:spacing w:val="-2"/>
              </w:rPr>
              <w:t>Fixed interest payments shall be made semi-annually, commencing on July 20, 2026 and ending on the Maturity Date.  If the Interest Payment Date is not a New York business day, interest shall be paid on the next New York business day, without adjustment for period end dates and no interest shall be paid in respect of the delay.</w:t>
            </w:r>
            <w:proofErr w:type="spellStart"/>
            <w:r w:rsidR="00B55DC9" w:rsidRPr="00713744">
              <w:rPr>
                <w:spacing w:val="-2"/>
              </w:rPr>
            </w:r>
            <w:proofErr w:type="spellEnd"/>
            <w:r w:rsidRPr="00713744">
              <w:rPr>
                <w:spacing w:val="-2"/>
              </w:rPr>
            </w:r>
            <w:proofErr w:type="spellStart"/>
            <w:r w:rsidR="00A34402" w:rsidRPr="00713744">
              <w:rPr>
                <w:spacing w:val="-2"/>
              </w:rPr>
            </w:r>
            <w:proofErr w:type="spellEnd"/>
            <w:r w:rsidR="00E91A54" w:rsidRPr="00713744">
              <w:rPr>
                <w:spacing w:val="-2"/>
              </w:rPr>
            </w:r>
            <w:r w:rsidR="006D01B7">
              <w:rPr>
                <w:spacing w:val="-2"/>
              </w:rPr>
            </w:r>
            <w:r w:rsidRPr="00713744">
              <w:rPr>
                <w:spacing w:val="-2"/>
              </w:rPr>
            </w:r>
            <w:r w:rsidR="00E15B95" w:rsidRPr="00713744">
              <w:rPr>
                <w:spacing w:val="-2"/>
              </w:rPr>
            </w:r>
            <w:r w:rsidRPr="00713744">
              <w:rPr>
                <w:spacing w:val="-2"/>
              </w:rPr>
            </w:r>
          </w:p>
        </w:tc>
      </w:tr>
      <w:tr w:rsidR="00611727" w:rsidRPr="00713744" w14:paraId="4FEBEFC2" w14:textId="77777777">
        <w:tc>
          <w:tcPr>
            <w:tcW w:w="2530" w:type="dxa"/>
          </w:tcPr>
          <w:p w14:paraId="42705B9A"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Interest Period</w:t>
            </w:r>
          </w:p>
        </w:tc>
        <w:tc>
          <w:tcPr>
            <w:tcW w:w="9090" w:type="dxa"/>
          </w:tcPr>
          <w:p w14:paraId="6B770446" w14:textId="77777777" w:rsidR="00611727" w:rsidRPr="00713744" w:rsidRDefault="00611727">
            <w:pPr>
              <w:pStyle w:val="Header"/>
              <w:tabs>
                <w:tab w:val="clear" w:pos="4320"/>
                <w:tab w:val="clear" w:pos="8640"/>
              </w:tabs>
              <w:spacing w:before="120" w:after="120"/>
              <w:rPr>
                <w:spacing w:val="-2"/>
              </w:rPr>
            </w:pPr>
            <w:r w:rsidRPr="00713744">
              <w:rPr>
                <w:spacing w:val="-2"/>
              </w:rPr>
              <w:t>Each period from and including an Interest Payment date (or, if none, the date of Settlement) to but excluding the next following Interest Payment Date.</w:t>
            </w:r>
          </w:p>
        </w:tc>
      </w:tr>
      <w:tr w:rsidR="00611727" w:rsidRPr="00713744" w14:paraId="052E827B" w14:textId="77777777">
        <w:trPr>
          <w:trHeight w:val="684"/>
        </w:trPr>
        <w:tc>
          <w:tcPr>
            <w:tcW w:w="2530" w:type="dxa"/>
          </w:tcPr>
          <w:p w14:paraId="2959C8E8"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Day Count Fraction</w:t>
            </w:r>
          </w:p>
        </w:tc>
        <w:tc>
          <w:tcPr>
            <w:tcW w:w="9090" w:type="dxa"/>
          </w:tcPr>
          <w:p w14:paraId="747D478B" w14:textId="4AB84736" w:rsidR="00611727" w:rsidRPr="00713744" w:rsidRDefault="00556A7C">
            <w:pPr>
              <w:pStyle w:val="Header"/>
              <w:tabs>
                <w:tab w:val="clear" w:pos="4320"/>
                <w:tab w:val="clear" w:pos="8640"/>
              </w:tabs>
              <w:spacing w:before="120" w:after="120"/>
              <w:rPr>
                <w:spacing w:val="-2"/>
              </w:rPr>
            </w:pPr>
            <w:r>
              <w:rPr>
                <w:spacing w:val="-2"/>
              </w:rPr>
              <w:t>30/360</w:t>
            </w:r>
          </w:p>
        </w:tc>
      </w:tr>
      <w:tr w:rsidR="00611727" w:rsidRPr="00713744" w14:paraId="49676CE8" w14:textId="77777777">
        <w:tc>
          <w:tcPr>
            <w:tcW w:w="2530" w:type="dxa"/>
          </w:tcPr>
          <w:p w14:paraId="64505A36"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Redemption at Maturity</w:t>
            </w:r>
          </w:p>
        </w:tc>
        <w:tc>
          <w:tcPr>
            <w:tcW w:w="9090" w:type="dxa"/>
          </w:tcPr>
          <w:p w14:paraId="79A1A5ED" w14:textId="77777777" w:rsidR="00611727" w:rsidRPr="00713744" w:rsidRDefault="00611727">
            <w:pPr>
              <w:pStyle w:val="Header"/>
              <w:tabs>
                <w:tab w:val="clear" w:pos="4320"/>
                <w:tab w:val="clear" w:pos="8640"/>
              </w:tabs>
              <w:spacing w:before="120" w:after="120"/>
              <w:rPr>
                <w:spacing w:val="-2"/>
              </w:rPr>
            </w:pPr>
            <w:r w:rsidRPr="00713744">
              <w:rPr>
                <w:spacing w:val="-2"/>
              </w:rPr>
              <w:t>100% of Principal Amount</w:t>
            </w:r>
          </w:p>
        </w:tc>
      </w:tr>
      <w:tr w:rsidR="00611727" w:rsidRPr="00713744" w14:paraId="60310149" w14:textId="77777777">
        <w:tc>
          <w:tcPr>
            <w:tcW w:w="2530" w:type="dxa"/>
          </w:tcPr>
          <w:p w14:paraId="1FC9EB35"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Minimum Denomination</w:t>
            </w:r>
          </w:p>
        </w:tc>
        <w:tc>
          <w:tcPr>
            <w:tcW w:w="9090" w:type="dxa"/>
          </w:tcPr>
          <w:p w14:paraId="20510B73" w14:textId="77777777" w:rsidR="00611727" w:rsidRPr="00713744" w:rsidRDefault="00611727">
            <w:pPr>
              <w:pStyle w:val="Header"/>
              <w:tabs>
                <w:tab w:val="clear" w:pos="4320"/>
                <w:tab w:val="clear" w:pos="8640"/>
              </w:tabs>
              <w:spacing w:before="120" w:after="120"/>
              <w:rPr>
                <w:spacing w:val="-2"/>
              </w:rPr>
            </w:pPr>
            <w:r w:rsidRPr="00713744">
              <w:rPr>
                <w:spacing w:val="-2"/>
              </w:rPr>
              <w:t>USD 1,000 / USD 1,000 Thereafter</w:t>
            </w:r>
          </w:p>
        </w:tc>
      </w:tr>
      <w:tr w:rsidR="00611727" w:rsidRPr="00713744" w14:paraId="228F3E60" w14:textId="77777777">
        <w:tc>
          <w:tcPr>
            <w:tcW w:w="2530" w:type="dxa"/>
          </w:tcPr>
          <w:p w14:paraId="530B246F"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Clearance and Settlement</w:t>
            </w:r>
          </w:p>
        </w:tc>
        <w:tc>
          <w:tcPr>
            <w:tcW w:w="9090" w:type="dxa"/>
          </w:tcPr>
          <w:p w14:paraId="6D81AB23" w14:textId="77777777" w:rsidR="00611727" w:rsidRPr="00713744" w:rsidRDefault="00611727">
            <w:pPr>
              <w:pStyle w:val="Header"/>
              <w:tabs>
                <w:tab w:val="clear" w:pos="4320"/>
                <w:tab w:val="clear" w:pos="8640"/>
              </w:tabs>
              <w:spacing w:before="120" w:after="120"/>
              <w:rPr>
                <w:spacing w:val="-2"/>
              </w:rPr>
            </w:pPr>
            <w:r w:rsidRPr="00713744">
              <w:rPr>
                <w:spacing w:val="-2"/>
              </w:rPr>
              <w:t>DTC Global</w:t>
            </w:r>
          </w:p>
        </w:tc>
      </w:tr>
      <w:tr w:rsidR="00611727" w:rsidRPr="00713744" w14:paraId="611797C1" w14:textId="77777777">
        <w:tc>
          <w:tcPr>
            <w:tcW w:w="2530" w:type="dxa"/>
          </w:tcPr>
          <w:p w14:paraId="6C58A8A3" w14:textId="77777777" w:rsidR="00611727" w:rsidRPr="00713744" w:rsidRDefault="00611727">
            <w:pPr>
              <w:pStyle w:val="Header"/>
              <w:tabs>
                <w:tab w:val="clear" w:pos="4320"/>
                <w:tab w:val="clear" w:pos="8640"/>
              </w:tabs>
              <w:spacing w:before="120" w:after="120"/>
              <w:rPr>
                <w:b/>
                <w:bCs/>
                <w:spacing w:val="-2"/>
              </w:rPr>
            </w:pPr>
            <w:r w:rsidRPr="00713744">
              <w:rPr>
                <w:b/>
                <w:bCs/>
                <w:spacing w:val="-2"/>
              </w:rPr>
              <w:lastRenderedPageBreak/>
              <w:t>Estate Feature</w:t>
            </w:r>
          </w:p>
        </w:tc>
        <w:tc>
          <w:tcPr>
            <w:tcW w:w="9090" w:type="dxa"/>
          </w:tcPr>
          <w:p w14:paraId="204A6529" w14:textId="77777777" w:rsidR="00804137" w:rsidRPr="00713744" w:rsidRDefault="006D1DB9" w:rsidP="005A35B8">
            <w:pPr>
              <w:pStyle w:val="Header"/>
              <w:tabs>
                <w:tab w:val="clear" w:pos="4320"/>
                <w:tab w:val="clear" w:pos="8640"/>
              </w:tabs>
              <w:spacing w:before="120" w:after="120"/>
              <w:rPr>
                <w:spacing w:val="-2"/>
              </w:rPr>
            </w:pPr>
            <w:r w:rsidRPr="00713744">
              <w:rPr>
                <w:spacing w:val="-2"/>
              </w:rPr>
              <w:t xml:space="preserve">Not </w:t>
            </w:r>
            <w:r w:rsidR="00611727" w:rsidRPr="00713744">
              <w:rPr>
                <w:spacing w:val="-2"/>
              </w:rPr>
              <w:t>Applicable</w:t>
            </w:r>
          </w:p>
        </w:tc>
      </w:tr>
      <w:tr w:rsidR="00611727" w:rsidRPr="00713744" w14:paraId="457E4963" w14:textId="77777777">
        <w:tc>
          <w:tcPr>
            <w:tcW w:w="2530" w:type="dxa"/>
          </w:tcPr>
          <w:p w14:paraId="6125BA5A"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Underwriters</w:t>
            </w:r>
          </w:p>
        </w:tc>
        <w:tc>
          <w:tcPr>
            <w:tcW w:w="9090" w:type="dxa"/>
          </w:tcPr>
          <w:p w14:paraId="7F6AF678" w14:textId="77777777" w:rsidR="00611727" w:rsidRPr="00713744" w:rsidRDefault="00611727">
            <w:pPr>
              <w:pStyle w:val="Header"/>
              <w:tabs>
                <w:tab w:val="clear" w:pos="4320"/>
                <w:tab w:val="clear" w:pos="8640"/>
              </w:tabs>
              <w:spacing w:before="120" w:after="120"/>
              <w:rPr>
                <w:spacing w:val="-2"/>
              </w:rPr>
            </w:pPr>
            <w:r w:rsidRPr="00713744">
              <w:rPr>
                <w:spacing w:val="-2"/>
              </w:rPr>
              <w:t>RBC Capital Markets</w:t>
            </w:r>
            <w:r w:rsidR="009E70C9" w:rsidRPr="00713744">
              <w:rPr>
                <w:spacing w:val="-2"/>
              </w:rPr>
              <w:t>, LLC</w:t>
            </w:r>
          </w:p>
        </w:tc>
      </w:tr>
      <w:tr w:rsidR="000E0218" w:rsidRPr="00713744" w14:paraId="28A7C02E" w14:textId="77777777">
        <w:tc>
          <w:tcPr>
            <w:tcW w:w="2530" w:type="dxa"/>
          </w:tcPr>
          <w:p w14:paraId="18D2351B" w14:textId="77777777" w:rsidR="000E0218" w:rsidRPr="00713744" w:rsidRDefault="000E0218">
            <w:pPr>
              <w:pStyle w:val="Header"/>
              <w:tabs>
                <w:tab w:val="clear" w:pos="4320"/>
                <w:tab w:val="clear" w:pos="8640"/>
              </w:tabs>
              <w:spacing w:before="120" w:after="120"/>
              <w:rPr>
                <w:b/>
                <w:bCs/>
                <w:spacing w:val="-2"/>
              </w:rPr>
            </w:pPr>
            <w:r w:rsidRPr="00713744">
              <w:rPr>
                <w:b/>
                <w:bCs/>
                <w:spacing w:val="-2"/>
              </w:rPr>
              <w:t>CUSIP</w:t>
            </w:r>
          </w:p>
        </w:tc>
        <w:tc>
          <w:tcPr>
            <w:tcW w:w="9090" w:type="dxa"/>
          </w:tcPr>
          <w:p w14:paraId="534C13FD" w14:textId="77777777" w:rsidR="000E0218" w:rsidRPr="00713744" w:rsidRDefault="00F30146" w:rsidP="001860AF">
            <w:pPr>
              <w:pStyle w:val="Header"/>
              <w:tabs>
                <w:tab w:val="clear" w:pos="4320"/>
                <w:tab w:val="clear" w:pos="8640"/>
              </w:tabs>
              <w:spacing w:before="120" w:after="120"/>
              <w:rPr>
                <w:spacing w:val="-2"/>
              </w:rPr>
            </w:pPr>
            <w:proofErr w:type="spellStart"/>
            <w:r w:rsidRPr="00713744">
              <w:rPr>
                <w:spacing w:val="-2"/>
              </w:rPr>
              <w:t>78014RE63</w:t>
            </w:r>
            <w:proofErr w:type="spellEnd"/>
          </w:p>
        </w:tc>
      </w:tr>
    </w:tbl>
    <w:p w14:paraId="4684746F" w14:textId="77777777" w:rsidR="000A5DCC" w:rsidRPr="00713744" w:rsidRDefault="000A5DCC" w:rsidP="00931787">
      <w:pPr>
        <w:pStyle w:val="Header"/>
        <w:tabs>
          <w:tab w:val="clear" w:pos="4320"/>
          <w:tab w:val="clear" w:pos="8640"/>
        </w:tabs>
        <w:rPr>
          <w:noProof/>
        </w:rPr>
      </w:pPr>
    </w:p>
    <w:sectPr w:rsidR="000A5DCC" w:rsidRPr="00713744" w:rsidSect="00A0323A">
      <w:type w:val="continuous"/>
      <w:pgSz w:w="12240" w:h="15840" w:code="1"/>
      <w:pgMar w:top="1267" w:right="907" w:bottom="864" w:left="634" w:header="547"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99E12A" w14:textId="77777777" w:rsidR="00A66185" w:rsidRDefault="00A66185">
      <w:r>
        <w:separator/>
      </w:r>
    </w:p>
  </w:endnote>
  <w:endnote w:type="continuationSeparator" w:id="0">
    <w:p w14:paraId="11D6F445" w14:textId="77777777" w:rsidR="00A66185" w:rsidRDefault="00A66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DAAD53" w14:textId="77777777" w:rsidR="00A66185" w:rsidRDefault="00A66185">
      <w:r>
        <w:separator/>
      </w:r>
    </w:p>
  </w:footnote>
  <w:footnote w:type="continuationSeparator" w:id="0">
    <w:p w14:paraId="7CC5635F" w14:textId="77777777" w:rsidR="00A66185" w:rsidRDefault="00A661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F19D7" w14:textId="77777777" w:rsidR="000A5DCC" w:rsidRDefault="0088385F">
    <w:pPr>
      <w:pStyle w:val="Header"/>
    </w:pPr>
    <w:r>
      <w:rPr>
        <w:noProof/>
        <w:sz w:val="20"/>
      </w:rPr>
      <w:pict w14:anchorId="1BF10A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0;margin-top:0;width:612pt;height:36pt;z-index:251657216;mso-position-horizontal-relative:page;mso-position-vertical-relative:page">
          <v:imagedata r:id="rId1" o:title="Note_Word_Pg2"/>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AAA93" w14:textId="77777777" w:rsidR="000A5DCC" w:rsidRDefault="0088385F">
    <w:pPr>
      <w:pStyle w:val="Header"/>
    </w:pPr>
    <w:r>
      <w:rPr>
        <w:noProof/>
      </w:rPr>
      <w:pict w14:anchorId="09269E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31.7pt;margin-top:-27.35pt;width:616.7pt;height:85.05pt;z-index:-251658240" wrapcoords="-28 0 -28 21396 21600 21396 21600 0 -28 0">
          <v:imagedata r:id="rId1" o:title="12-050_excel_banner_natalia_r1"/>
          <w10:wrap type="tigh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602A0D"/>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num w:numId="1" w16cid:durableId="1543132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F5B96"/>
    <w:rsid w:val="00001BBC"/>
    <w:rsid w:val="000030C2"/>
    <w:rsid w:val="000046FA"/>
    <w:rsid w:val="0000485F"/>
    <w:rsid w:val="00004FB1"/>
    <w:rsid w:val="000066D4"/>
    <w:rsid w:val="000126C7"/>
    <w:rsid w:val="00021B6F"/>
    <w:rsid w:val="00024F2C"/>
    <w:rsid w:val="00027606"/>
    <w:rsid w:val="000310C6"/>
    <w:rsid w:val="000338A8"/>
    <w:rsid w:val="000346F0"/>
    <w:rsid w:val="00035D52"/>
    <w:rsid w:val="00041FE2"/>
    <w:rsid w:val="000464CA"/>
    <w:rsid w:val="00050E40"/>
    <w:rsid w:val="000540EF"/>
    <w:rsid w:val="000568D3"/>
    <w:rsid w:val="00057617"/>
    <w:rsid w:val="000667CA"/>
    <w:rsid w:val="00072D0D"/>
    <w:rsid w:val="0007696F"/>
    <w:rsid w:val="00077C07"/>
    <w:rsid w:val="0008055A"/>
    <w:rsid w:val="000814B1"/>
    <w:rsid w:val="000833B0"/>
    <w:rsid w:val="000864D5"/>
    <w:rsid w:val="00087D96"/>
    <w:rsid w:val="0009130B"/>
    <w:rsid w:val="0009273F"/>
    <w:rsid w:val="0009664D"/>
    <w:rsid w:val="000A1B1F"/>
    <w:rsid w:val="000A5A94"/>
    <w:rsid w:val="000A5DCC"/>
    <w:rsid w:val="000A6283"/>
    <w:rsid w:val="000B0B24"/>
    <w:rsid w:val="000B2F3A"/>
    <w:rsid w:val="000B4003"/>
    <w:rsid w:val="000B5A5A"/>
    <w:rsid w:val="000C1456"/>
    <w:rsid w:val="000C3FE1"/>
    <w:rsid w:val="000C43FC"/>
    <w:rsid w:val="000C69B9"/>
    <w:rsid w:val="000E0218"/>
    <w:rsid w:val="000E046F"/>
    <w:rsid w:val="000E3B12"/>
    <w:rsid w:val="000F0B2A"/>
    <w:rsid w:val="000F1D21"/>
    <w:rsid w:val="000F2ADB"/>
    <w:rsid w:val="000F38AF"/>
    <w:rsid w:val="000F7F76"/>
    <w:rsid w:val="001018FC"/>
    <w:rsid w:val="00103D4B"/>
    <w:rsid w:val="0010622C"/>
    <w:rsid w:val="0011100D"/>
    <w:rsid w:val="001126AC"/>
    <w:rsid w:val="001165B7"/>
    <w:rsid w:val="00132B63"/>
    <w:rsid w:val="001340D1"/>
    <w:rsid w:val="001447AC"/>
    <w:rsid w:val="00147B2F"/>
    <w:rsid w:val="00152177"/>
    <w:rsid w:val="00152D0E"/>
    <w:rsid w:val="001644E7"/>
    <w:rsid w:val="001816B0"/>
    <w:rsid w:val="001829F4"/>
    <w:rsid w:val="00185F3E"/>
    <w:rsid w:val="001860AF"/>
    <w:rsid w:val="00186402"/>
    <w:rsid w:val="00187BB6"/>
    <w:rsid w:val="001958D7"/>
    <w:rsid w:val="00197DEA"/>
    <w:rsid w:val="001A0C71"/>
    <w:rsid w:val="001B0BB1"/>
    <w:rsid w:val="001B5919"/>
    <w:rsid w:val="001B5920"/>
    <w:rsid w:val="001E31E3"/>
    <w:rsid w:val="001E5FA4"/>
    <w:rsid w:val="001F5586"/>
    <w:rsid w:val="001F5B96"/>
    <w:rsid w:val="00200E54"/>
    <w:rsid w:val="00203B4B"/>
    <w:rsid w:val="00204317"/>
    <w:rsid w:val="002054D2"/>
    <w:rsid w:val="00211D02"/>
    <w:rsid w:val="00212B3E"/>
    <w:rsid w:val="0021533F"/>
    <w:rsid w:val="00216BD5"/>
    <w:rsid w:val="0022157D"/>
    <w:rsid w:val="00222569"/>
    <w:rsid w:val="00227A91"/>
    <w:rsid w:val="00230202"/>
    <w:rsid w:val="00233358"/>
    <w:rsid w:val="00234C9F"/>
    <w:rsid w:val="00234D13"/>
    <w:rsid w:val="00234DC8"/>
    <w:rsid w:val="0023561B"/>
    <w:rsid w:val="00245A54"/>
    <w:rsid w:val="002505AB"/>
    <w:rsid w:val="0025167D"/>
    <w:rsid w:val="00256D38"/>
    <w:rsid w:val="0027565A"/>
    <w:rsid w:val="00285D78"/>
    <w:rsid w:val="00293114"/>
    <w:rsid w:val="0029495C"/>
    <w:rsid w:val="00296B45"/>
    <w:rsid w:val="002A2AA8"/>
    <w:rsid w:val="002A7399"/>
    <w:rsid w:val="002B3424"/>
    <w:rsid w:val="002B6E89"/>
    <w:rsid w:val="002B7F6B"/>
    <w:rsid w:val="002C16DA"/>
    <w:rsid w:val="002C23C8"/>
    <w:rsid w:val="002C3798"/>
    <w:rsid w:val="002C3AE0"/>
    <w:rsid w:val="002C4F66"/>
    <w:rsid w:val="002C5AC8"/>
    <w:rsid w:val="002D0222"/>
    <w:rsid w:val="002D431F"/>
    <w:rsid w:val="002E20C2"/>
    <w:rsid w:val="002E5B34"/>
    <w:rsid w:val="002F3551"/>
    <w:rsid w:val="002F6378"/>
    <w:rsid w:val="0031296E"/>
    <w:rsid w:val="0032220B"/>
    <w:rsid w:val="003228B7"/>
    <w:rsid w:val="00324A55"/>
    <w:rsid w:val="003266AD"/>
    <w:rsid w:val="003303D7"/>
    <w:rsid w:val="00330EBC"/>
    <w:rsid w:val="00331A0E"/>
    <w:rsid w:val="00341AB9"/>
    <w:rsid w:val="00342538"/>
    <w:rsid w:val="00345267"/>
    <w:rsid w:val="00351449"/>
    <w:rsid w:val="00353030"/>
    <w:rsid w:val="00353D42"/>
    <w:rsid w:val="0036314F"/>
    <w:rsid w:val="003657CE"/>
    <w:rsid w:val="00381511"/>
    <w:rsid w:val="00385640"/>
    <w:rsid w:val="0039236C"/>
    <w:rsid w:val="0039702E"/>
    <w:rsid w:val="003A05A8"/>
    <w:rsid w:val="003A4504"/>
    <w:rsid w:val="003A6372"/>
    <w:rsid w:val="003B29CA"/>
    <w:rsid w:val="003B504F"/>
    <w:rsid w:val="003B7851"/>
    <w:rsid w:val="003E1A89"/>
    <w:rsid w:val="003F1B61"/>
    <w:rsid w:val="003F3D38"/>
    <w:rsid w:val="003F72F2"/>
    <w:rsid w:val="00403A76"/>
    <w:rsid w:val="00403FF5"/>
    <w:rsid w:val="004120D2"/>
    <w:rsid w:val="00416E81"/>
    <w:rsid w:val="004176AD"/>
    <w:rsid w:val="00425351"/>
    <w:rsid w:val="00427261"/>
    <w:rsid w:val="00431B5F"/>
    <w:rsid w:val="0043246A"/>
    <w:rsid w:val="00433DBA"/>
    <w:rsid w:val="00450465"/>
    <w:rsid w:val="004541EA"/>
    <w:rsid w:val="004608AF"/>
    <w:rsid w:val="00471045"/>
    <w:rsid w:val="00471C9B"/>
    <w:rsid w:val="00472484"/>
    <w:rsid w:val="00474400"/>
    <w:rsid w:val="00481F63"/>
    <w:rsid w:val="00483549"/>
    <w:rsid w:val="00483564"/>
    <w:rsid w:val="00485280"/>
    <w:rsid w:val="00490466"/>
    <w:rsid w:val="004939AA"/>
    <w:rsid w:val="004943B5"/>
    <w:rsid w:val="00494EA0"/>
    <w:rsid w:val="00495470"/>
    <w:rsid w:val="004961D2"/>
    <w:rsid w:val="004A030A"/>
    <w:rsid w:val="004A414B"/>
    <w:rsid w:val="004A5566"/>
    <w:rsid w:val="004A65EA"/>
    <w:rsid w:val="004C1FF1"/>
    <w:rsid w:val="004C45F5"/>
    <w:rsid w:val="004C684A"/>
    <w:rsid w:val="004C6E89"/>
    <w:rsid w:val="004C7399"/>
    <w:rsid w:val="004D1145"/>
    <w:rsid w:val="004D4D8A"/>
    <w:rsid w:val="004E581E"/>
    <w:rsid w:val="004F26BD"/>
    <w:rsid w:val="004F4A73"/>
    <w:rsid w:val="00502E25"/>
    <w:rsid w:val="00507C24"/>
    <w:rsid w:val="0051718A"/>
    <w:rsid w:val="00520875"/>
    <w:rsid w:val="00523D76"/>
    <w:rsid w:val="0053678C"/>
    <w:rsid w:val="0054086A"/>
    <w:rsid w:val="005542DE"/>
    <w:rsid w:val="00556A7C"/>
    <w:rsid w:val="0056360E"/>
    <w:rsid w:val="005659D7"/>
    <w:rsid w:val="00565B63"/>
    <w:rsid w:val="00570E83"/>
    <w:rsid w:val="00580DB5"/>
    <w:rsid w:val="00581DE9"/>
    <w:rsid w:val="005837F6"/>
    <w:rsid w:val="005877CA"/>
    <w:rsid w:val="00594227"/>
    <w:rsid w:val="00594F40"/>
    <w:rsid w:val="00596B59"/>
    <w:rsid w:val="005A35B8"/>
    <w:rsid w:val="005A3900"/>
    <w:rsid w:val="005A60D3"/>
    <w:rsid w:val="005B6528"/>
    <w:rsid w:val="005C6EEC"/>
    <w:rsid w:val="005E1FFE"/>
    <w:rsid w:val="005E4449"/>
    <w:rsid w:val="005E4A49"/>
    <w:rsid w:val="005F042F"/>
    <w:rsid w:val="005F081B"/>
    <w:rsid w:val="005F0F79"/>
    <w:rsid w:val="005F4D4B"/>
    <w:rsid w:val="0060078F"/>
    <w:rsid w:val="00611727"/>
    <w:rsid w:val="00615061"/>
    <w:rsid w:val="00617350"/>
    <w:rsid w:val="00630F60"/>
    <w:rsid w:val="00636D4E"/>
    <w:rsid w:val="00640D39"/>
    <w:rsid w:val="00653B8B"/>
    <w:rsid w:val="006563EA"/>
    <w:rsid w:val="00661B5B"/>
    <w:rsid w:val="00661C9E"/>
    <w:rsid w:val="00665812"/>
    <w:rsid w:val="00667609"/>
    <w:rsid w:val="00667D88"/>
    <w:rsid w:val="00673A17"/>
    <w:rsid w:val="00680EFE"/>
    <w:rsid w:val="006867B7"/>
    <w:rsid w:val="00687DF7"/>
    <w:rsid w:val="00690378"/>
    <w:rsid w:val="00690A37"/>
    <w:rsid w:val="00692193"/>
    <w:rsid w:val="00697E4A"/>
    <w:rsid w:val="006A225B"/>
    <w:rsid w:val="006B548A"/>
    <w:rsid w:val="006C13B1"/>
    <w:rsid w:val="006C62BF"/>
    <w:rsid w:val="006D01B7"/>
    <w:rsid w:val="006D05E6"/>
    <w:rsid w:val="006D1DB9"/>
    <w:rsid w:val="006D220A"/>
    <w:rsid w:val="006D38A7"/>
    <w:rsid w:val="006D43F9"/>
    <w:rsid w:val="006D7F80"/>
    <w:rsid w:val="006E2A05"/>
    <w:rsid w:val="006E2F4B"/>
    <w:rsid w:val="006E5C0B"/>
    <w:rsid w:val="006E70DC"/>
    <w:rsid w:val="006F70D8"/>
    <w:rsid w:val="00702BD5"/>
    <w:rsid w:val="007046A1"/>
    <w:rsid w:val="00707582"/>
    <w:rsid w:val="00711660"/>
    <w:rsid w:val="007117F3"/>
    <w:rsid w:val="00713744"/>
    <w:rsid w:val="0071671F"/>
    <w:rsid w:val="007253A0"/>
    <w:rsid w:val="00726569"/>
    <w:rsid w:val="00727BBC"/>
    <w:rsid w:val="007305A3"/>
    <w:rsid w:val="00734F23"/>
    <w:rsid w:val="0073710E"/>
    <w:rsid w:val="00737848"/>
    <w:rsid w:val="00741405"/>
    <w:rsid w:val="00742E42"/>
    <w:rsid w:val="00747A15"/>
    <w:rsid w:val="00750684"/>
    <w:rsid w:val="007526C1"/>
    <w:rsid w:val="00752BE9"/>
    <w:rsid w:val="007538DE"/>
    <w:rsid w:val="00763F1E"/>
    <w:rsid w:val="007748E4"/>
    <w:rsid w:val="00775915"/>
    <w:rsid w:val="0077603A"/>
    <w:rsid w:val="007800E8"/>
    <w:rsid w:val="00784638"/>
    <w:rsid w:val="0078642B"/>
    <w:rsid w:val="00786844"/>
    <w:rsid w:val="00790BB4"/>
    <w:rsid w:val="00795DD2"/>
    <w:rsid w:val="007A1CE8"/>
    <w:rsid w:val="007A2BAB"/>
    <w:rsid w:val="007A44EC"/>
    <w:rsid w:val="007B3821"/>
    <w:rsid w:val="007B4246"/>
    <w:rsid w:val="007B4C5A"/>
    <w:rsid w:val="007C3D4D"/>
    <w:rsid w:val="007C3DC7"/>
    <w:rsid w:val="007C46BC"/>
    <w:rsid w:val="007D157A"/>
    <w:rsid w:val="007D28C4"/>
    <w:rsid w:val="007D30DF"/>
    <w:rsid w:val="007D3E33"/>
    <w:rsid w:val="007D5DDB"/>
    <w:rsid w:val="007D7CF4"/>
    <w:rsid w:val="007F5DD7"/>
    <w:rsid w:val="007F6EEA"/>
    <w:rsid w:val="00801ACA"/>
    <w:rsid w:val="00804137"/>
    <w:rsid w:val="00806ABD"/>
    <w:rsid w:val="00813CD0"/>
    <w:rsid w:val="00815B19"/>
    <w:rsid w:val="008169EF"/>
    <w:rsid w:val="008221F1"/>
    <w:rsid w:val="00834374"/>
    <w:rsid w:val="00835C84"/>
    <w:rsid w:val="00844E69"/>
    <w:rsid w:val="008503E6"/>
    <w:rsid w:val="00850B1C"/>
    <w:rsid w:val="0086007F"/>
    <w:rsid w:val="00864AF3"/>
    <w:rsid w:val="008661FC"/>
    <w:rsid w:val="00871D4B"/>
    <w:rsid w:val="008720D9"/>
    <w:rsid w:val="00872FE9"/>
    <w:rsid w:val="008762EA"/>
    <w:rsid w:val="008778B0"/>
    <w:rsid w:val="00877CA2"/>
    <w:rsid w:val="00881216"/>
    <w:rsid w:val="0088171D"/>
    <w:rsid w:val="00883116"/>
    <w:rsid w:val="0088385F"/>
    <w:rsid w:val="00895D3A"/>
    <w:rsid w:val="008962ED"/>
    <w:rsid w:val="008B03BB"/>
    <w:rsid w:val="008B5F9D"/>
    <w:rsid w:val="008B6E37"/>
    <w:rsid w:val="008B7948"/>
    <w:rsid w:val="008C54BD"/>
    <w:rsid w:val="008E0192"/>
    <w:rsid w:val="008E1ABB"/>
    <w:rsid w:val="008E71EB"/>
    <w:rsid w:val="008F4857"/>
    <w:rsid w:val="008F703C"/>
    <w:rsid w:val="00902574"/>
    <w:rsid w:val="00902F3B"/>
    <w:rsid w:val="00904E91"/>
    <w:rsid w:val="00906A59"/>
    <w:rsid w:val="0090745E"/>
    <w:rsid w:val="00915488"/>
    <w:rsid w:val="009155A1"/>
    <w:rsid w:val="00916A28"/>
    <w:rsid w:val="00931787"/>
    <w:rsid w:val="00933B64"/>
    <w:rsid w:val="009340C6"/>
    <w:rsid w:val="00935AA4"/>
    <w:rsid w:val="00940B7B"/>
    <w:rsid w:val="009441A5"/>
    <w:rsid w:val="00944A91"/>
    <w:rsid w:val="00945BE7"/>
    <w:rsid w:val="009476C9"/>
    <w:rsid w:val="00952A7D"/>
    <w:rsid w:val="00952B82"/>
    <w:rsid w:val="00952D38"/>
    <w:rsid w:val="009567E2"/>
    <w:rsid w:val="009571EA"/>
    <w:rsid w:val="00961A8D"/>
    <w:rsid w:val="00965F22"/>
    <w:rsid w:val="009905F6"/>
    <w:rsid w:val="00991DC4"/>
    <w:rsid w:val="009A1CC1"/>
    <w:rsid w:val="009B050C"/>
    <w:rsid w:val="009B0DCD"/>
    <w:rsid w:val="009B5A3D"/>
    <w:rsid w:val="009C5586"/>
    <w:rsid w:val="009C6BA7"/>
    <w:rsid w:val="009D0D38"/>
    <w:rsid w:val="009D1202"/>
    <w:rsid w:val="009D6AA6"/>
    <w:rsid w:val="009D7E44"/>
    <w:rsid w:val="009E70C9"/>
    <w:rsid w:val="009F1C4D"/>
    <w:rsid w:val="009F4DCC"/>
    <w:rsid w:val="00A021E8"/>
    <w:rsid w:val="00A0323A"/>
    <w:rsid w:val="00A03F97"/>
    <w:rsid w:val="00A05322"/>
    <w:rsid w:val="00A06F7C"/>
    <w:rsid w:val="00A21C63"/>
    <w:rsid w:val="00A23396"/>
    <w:rsid w:val="00A23B1B"/>
    <w:rsid w:val="00A27318"/>
    <w:rsid w:val="00A27590"/>
    <w:rsid w:val="00A30355"/>
    <w:rsid w:val="00A32910"/>
    <w:rsid w:val="00A34402"/>
    <w:rsid w:val="00A3460A"/>
    <w:rsid w:val="00A35898"/>
    <w:rsid w:val="00A3623A"/>
    <w:rsid w:val="00A41C2E"/>
    <w:rsid w:val="00A54FE5"/>
    <w:rsid w:val="00A552E4"/>
    <w:rsid w:val="00A64BE6"/>
    <w:rsid w:val="00A65E77"/>
    <w:rsid w:val="00A66185"/>
    <w:rsid w:val="00A67D3A"/>
    <w:rsid w:val="00A710FF"/>
    <w:rsid w:val="00A7506A"/>
    <w:rsid w:val="00A85965"/>
    <w:rsid w:val="00A86F9F"/>
    <w:rsid w:val="00A91AA4"/>
    <w:rsid w:val="00AA298C"/>
    <w:rsid w:val="00AA38A5"/>
    <w:rsid w:val="00AA3AB9"/>
    <w:rsid w:val="00AA502D"/>
    <w:rsid w:val="00AB1609"/>
    <w:rsid w:val="00AC0BE7"/>
    <w:rsid w:val="00AC21F3"/>
    <w:rsid w:val="00AC75CB"/>
    <w:rsid w:val="00AD1D51"/>
    <w:rsid w:val="00AD48D7"/>
    <w:rsid w:val="00AF5AA2"/>
    <w:rsid w:val="00AF6F9F"/>
    <w:rsid w:val="00B076B7"/>
    <w:rsid w:val="00B112E5"/>
    <w:rsid w:val="00B25A2D"/>
    <w:rsid w:val="00B271FC"/>
    <w:rsid w:val="00B36699"/>
    <w:rsid w:val="00B51809"/>
    <w:rsid w:val="00B55DC9"/>
    <w:rsid w:val="00B564E4"/>
    <w:rsid w:val="00B65F25"/>
    <w:rsid w:val="00B7690E"/>
    <w:rsid w:val="00B81362"/>
    <w:rsid w:val="00B82351"/>
    <w:rsid w:val="00B903EF"/>
    <w:rsid w:val="00B95001"/>
    <w:rsid w:val="00BA0EC3"/>
    <w:rsid w:val="00BA1687"/>
    <w:rsid w:val="00BA437D"/>
    <w:rsid w:val="00BA4F5D"/>
    <w:rsid w:val="00BB1821"/>
    <w:rsid w:val="00BB6878"/>
    <w:rsid w:val="00BD0651"/>
    <w:rsid w:val="00BE2419"/>
    <w:rsid w:val="00BF038D"/>
    <w:rsid w:val="00BF1409"/>
    <w:rsid w:val="00BF17A3"/>
    <w:rsid w:val="00BF5F9F"/>
    <w:rsid w:val="00BF714C"/>
    <w:rsid w:val="00BF78AD"/>
    <w:rsid w:val="00C02B7C"/>
    <w:rsid w:val="00C176B0"/>
    <w:rsid w:val="00C22710"/>
    <w:rsid w:val="00C22D85"/>
    <w:rsid w:val="00C2423E"/>
    <w:rsid w:val="00C25839"/>
    <w:rsid w:val="00C32B50"/>
    <w:rsid w:val="00C35B0C"/>
    <w:rsid w:val="00C3671D"/>
    <w:rsid w:val="00C41644"/>
    <w:rsid w:val="00C45E3A"/>
    <w:rsid w:val="00C521D6"/>
    <w:rsid w:val="00C551D6"/>
    <w:rsid w:val="00C56208"/>
    <w:rsid w:val="00C62582"/>
    <w:rsid w:val="00C62FF9"/>
    <w:rsid w:val="00C66D86"/>
    <w:rsid w:val="00C75606"/>
    <w:rsid w:val="00C7596C"/>
    <w:rsid w:val="00C84823"/>
    <w:rsid w:val="00C93E02"/>
    <w:rsid w:val="00C952E3"/>
    <w:rsid w:val="00CA056B"/>
    <w:rsid w:val="00CA3576"/>
    <w:rsid w:val="00CA5173"/>
    <w:rsid w:val="00CC0FE3"/>
    <w:rsid w:val="00CC1F89"/>
    <w:rsid w:val="00CC1F9D"/>
    <w:rsid w:val="00CC3228"/>
    <w:rsid w:val="00CC5C52"/>
    <w:rsid w:val="00CD4CEC"/>
    <w:rsid w:val="00CD5D0D"/>
    <w:rsid w:val="00CE0BE9"/>
    <w:rsid w:val="00CE0E77"/>
    <w:rsid w:val="00CF01D0"/>
    <w:rsid w:val="00D00E03"/>
    <w:rsid w:val="00D04F04"/>
    <w:rsid w:val="00D07503"/>
    <w:rsid w:val="00D075BE"/>
    <w:rsid w:val="00D1450F"/>
    <w:rsid w:val="00D21370"/>
    <w:rsid w:val="00D2189D"/>
    <w:rsid w:val="00D26E7B"/>
    <w:rsid w:val="00D477F4"/>
    <w:rsid w:val="00D500B6"/>
    <w:rsid w:val="00D55342"/>
    <w:rsid w:val="00D64488"/>
    <w:rsid w:val="00D65A6E"/>
    <w:rsid w:val="00D67856"/>
    <w:rsid w:val="00D733CC"/>
    <w:rsid w:val="00D80DBF"/>
    <w:rsid w:val="00D82E18"/>
    <w:rsid w:val="00D85719"/>
    <w:rsid w:val="00D857E0"/>
    <w:rsid w:val="00D87085"/>
    <w:rsid w:val="00D870D9"/>
    <w:rsid w:val="00D934BC"/>
    <w:rsid w:val="00DA181B"/>
    <w:rsid w:val="00DA23E9"/>
    <w:rsid w:val="00DA71B8"/>
    <w:rsid w:val="00DC1880"/>
    <w:rsid w:val="00DD1870"/>
    <w:rsid w:val="00DD22B1"/>
    <w:rsid w:val="00DE3C61"/>
    <w:rsid w:val="00DF55F0"/>
    <w:rsid w:val="00DF5AAF"/>
    <w:rsid w:val="00DF72C3"/>
    <w:rsid w:val="00E002B7"/>
    <w:rsid w:val="00E00985"/>
    <w:rsid w:val="00E027E1"/>
    <w:rsid w:val="00E02DF0"/>
    <w:rsid w:val="00E10EAC"/>
    <w:rsid w:val="00E139F7"/>
    <w:rsid w:val="00E15B95"/>
    <w:rsid w:val="00E160C5"/>
    <w:rsid w:val="00E170D2"/>
    <w:rsid w:val="00E2156F"/>
    <w:rsid w:val="00E23762"/>
    <w:rsid w:val="00E31093"/>
    <w:rsid w:val="00E320C0"/>
    <w:rsid w:val="00E32693"/>
    <w:rsid w:val="00E37E4E"/>
    <w:rsid w:val="00E43199"/>
    <w:rsid w:val="00E433C1"/>
    <w:rsid w:val="00E51D21"/>
    <w:rsid w:val="00E52D9D"/>
    <w:rsid w:val="00E5400C"/>
    <w:rsid w:val="00E5488D"/>
    <w:rsid w:val="00E634DB"/>
    <w:rsid w:val="00E73851"/>
    <w:rsid w:val="00E73C10"/>
    <w:rsid w:val="00E76A14"/>
    <w:rsid w:val="00E86862"/>
    <w:rsid w:val="00E91A54"/>
    <w:rsid w:val="00E9660E"/>
    <w:rsid w:val="00EA60D7"/>
    <w:rsid w:val="00EA6A62"/>
    <w:rsid w:val="00EB2021"/>
    <w:rsid w:val="00EB6649"/>
    <w:rsid w:val="00EC04B2"/>
    <w:rsid w:val="00EC63AE"/>
    <w:rsid w:val="00EC6D36"/>
    <w:rsid w:val="00ED6019"/>
    <w:rsid w:val="00EE0621"/>
    <w:rsid w:val="00EE11C8"/>
    <w:rsid w:val="00EE2AC8"/>
    <w:rsid w:val="00EE60EF"/>
    <w:rsid w:val="00EF23AC"/>
    <w:rsid w:val="00EF413E"/>
    <w:rsid w:val="00F004D6"/>
    <w:rsid w:val="00F02F74"/>
    <w:rsid w:val="00F04E69"/>
    <w:rsid w:val="00F06148"/>
    <w:rsid w:val="00F10568"/>
    <w:rsid w:val="00F14C2C"/>
    <w:rsid w:val="00F15269"/>
    <w:rsid w:val="00F15D88"/>
    <w:rsid w:val="00F176D3"/>
    <w:rsid w:val="00F25549"/>
    <w:rsid w:val="00F272AF"/>
    <w:rsid w:val="00F30146"/>
    <w:rsid w:val="00F413A0"/>
    <w:rsid w:val="00F42D96"/>
    <w:rsid w:val="00F50BC5"/>
    <w:rsid w:val="00F51914"/>
    <w:rsid w:val="00F5488A"/>
    <w:rsid w:val="00F56C38"/>
    <w:rsid w:val="00F63A57"/>
    <w:rsid w:val="00F663C0"/>
    <w:rsid w:val="00F70E53"/>
    <w:rsid w:val="00F71BA8"/>
    <w:rsid w:val="00F720CF"/>
    <w:rsid w:val="00F76C0F"/>
    <w:rsid w:val="00F83A6E"/>
    <w:rsid w:val="00F9143F"/>
    <w:rsid w:val="00F9344B"/>
    <w:rsid w:val="00F97DCD"/>
    <w:rsid w:val="00FA11C8"/>
    <w:rsid w:val="00FA1646"/>
    <w:rsid w:val="00FA2BA4"/>
    <w:rsid w:val="00FA2FE6"/>
    <w:rsid w:val="00FA4867"/>
    <w:rsid w:val="00FA6C15"/>
    <w:rsid w:val="00FA7CF4"/>
    <w:rsid w:val="00FB502D"/>
    <w:rsid w:val="00FC023D"/>
    <w:rsid w:val="00FC0E31"/>
    <w:rsid w:val="00FC4313"/>
    <w:rsid w:val="00FD168E"/>
    <w:rsid w:val="00FD18E5"/>
    <w:rsid w:val="00FD5566"/>
    <w:rsid w:val="00FD7D6C"/>
    <w:rsid w:val="00FF14EF"/>
    <w:rsid w:val="00FF29A1"/>
    <w:rsid w:val="00FF2B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F013A2"/>
  <w15:chartTrackingRefBased/>
  <w15:docId w15:val="{028E1A77-EEC8-46C8-8375-A89CCECA1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4C684A"/>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outlineLvl w:val="1"/>
    </w:pPr>
    <w:rPr>
      <w:rFonts w:ascii="Arial" w:eastAsia="Times" w:hAnsi="Arial"/>
      <w:b/>
      <w:color w:val="333399"/>
      <w:szCs w:val="20"/>
    </w:rPr>
  </w:style>
  <w:style w:type="paragraph" w:styleId="Heading3">
    <w:name w:val="heading 3"/>
    <w:basedOn w:val="Normal"/>
    <w:next w:val="Normal"/>
    <w:qFormat/>
    <w:pPr>
      <w:keepNext/>
      <w:outlineLvl w:val="2"/>
    </w:pPr>
    <w:rPr>
      <w:rFonts w:ascii="Arial" w:eastAsia="Times"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customStyle="1" w:styleId="DeltaViewInsertion">
    <w:name w:val="DeltaView Insertion"/>
    <w:rPr>
      <w:color w:val="0000FF"/>
      <w:spacing w:val="0"/>
      <w:u w:val="double"/>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rPr>
  </w:style>
  <w:style w:type="paragraph" w:styleId="BodyText">
    <w:name w:val="Body Text"/>
    <w:aliases w:val="b"/>
    <w:basedOn w:val="Normal"/>
    <w:rsid w:val="00615061"/>
    <w:pPr>
      <w:spacing w:before="120" w:after="120"/>
    </w:pPr>
    <w:rPr>
      <w:rFonts w:ascii="Times" w:eastAsia="Times" w:hAnsi="Times"/>
      <w:color w:val="000000"/>
      <w:sz w:val="22"/>
      <w:szCs w:val="20"/>
    </w:rPr>
  </w:style>
  <w:style w:type="numbering" w:styleId="111111">
    <w:name w:val="Outline List 2"/>
    <w:basedOn w:val="NoList"/>
    <w:semiHidden/>
    <w:rsid w:val="00F42D96"/>
    <w:pPr>
      <w:numPr>
        <w:numId w:val="1"/>
      </w:numPr>
    </w:pPr>
  </w:style>
  <w:style w:type="paragraph" w:customStyle="1" w:styleId="CharChar">
    <w:name w:val="Char Char"/>
    <w:basedOn w:val="Normal"/>
    <w:rsid w:val="00F42D96"/>
    <w:pPr>
      <w:spacing w:after="160" w:line="240" w:lineRule="exact"/>
    </w:pPr>
    <w:rPr>
      <w:sz w:val="20"/>
      <w:szCs w:val="20"/>
    </w:rPr>
  </w:style>
  <w:style w:type="paragraph" w:styleId="BalloonText">
    <w:name w:val="Balloon Text"/>
    <w:basedOn w:val="Normal"/>
    <w:link w:val="BalloonTextChar"/>
    <w:rsid w:val="00A23B1B"/>
    <w:rPr>
      <w:rFonts w:ascii="Tahoma" w:hAnsi="Tahoma" w:cs="Tahoma"/>
      <w:sz w:val="16"/>
      <w:szCs w:val="16"/>
    </w:rPr>
  </w:style>
  <w:style w:type="character" w:customStyle="1" w:styleId="BalloonTextChar">
    <w:name w:val="Balloon Text Char"/>
    <w:link w:val="BalloonText"/>
    <w:rsid w:val="00A23B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3812218">
      <w:bodyDiv w:val="1"/>
      <w:marLeft w:val="0"/>
      <w:marRight w:val="0"/>
      <w:marTop w:val="0"/>
      <w:marBottom w:val="0"/>
      <w:divBdr>
        <w:top w:val="none" w:sz="0" w:space="0" w:color="auto"/>
        <w:left w:val="none" w:sz="0" w:space="0" w:color="auto"/>
        <w:bottom w:val="none" w:sz="0" w:space="0" w:color="auto"/>
        <w:right w:val="none" w:sz="0" w:space="0" w:color="auto"/>
      </w:divBdr>
    </w:div>
    <w:div w:id="582952508">
      <w:bodyDiv w:val="1"/>
      <w:marLeft w:val="0"/>
      <w:marRight w:val="0"/>
      <w:marTop w:val="0"/>
      <w:marBottom w:val="0"/>
      <w:divBdr>
        <w:top w:val="none" w:sz="0" w:space="0" w:color="auto"/>
        <w:left w:val="none" w:sz="0" w:space="0" w:color="auto"/>
        <w:bottom w:val="none" w:sz="0" w:space="0" w:color="auto"/>
        <w:right w:val="none" w:sz="0" w:space="0" w:color="auto"/>
      </w:divBdr>
    </w:div>
    <w:div w:id="869952806">
      <w:bodyDiv w:val="1"/>
      <w:marLeft w:val="0"/>
      <w:marRight w:val="0"/>
      <w:marTop w:val="0"/>
      <w:marBottom w:val="0"/>
      <w:divBdr>
        <w:top w:val="none" w:sz="0" w:space="0" w:color="auto"/>
        <w:left w:val="none" w:sz="0" w:space="0" w:color="auto"/>
        <w:bottom w:val="none" w:sz="0" w:space="0" w:color="auto"/>
        <w:right w:val="none" w:sz="0" w:space="0" w:color="auto"/>
      </w:divBdr>
    </w:div>
    <w:div w:id="876818932">
      <w:bodyDiv w:val="1"/>
      <w:marLeft w:val="0"/>
      <w:marRight w:val="0"/>
      <w:marTop w:val="0"/>
      <w:marBottom w:val="0"/>
      <w:divBdr>
        <w:top w:val="none" w:sz="0" w:space="0" w:color="auto"/>
        <w:left w:val="none" w:sz="0" w:space="0" w:color="auto"/>
        <w:bottom w:val="none" w:sz="0" w:space="0" w:color="auto"/>
        <w:right w:val="none" w:sz="0" w:space="0" w:color="auto"/>
      </w:divBdr>
    </w:div>
    <w:div w:id="1186670985">
      <w:bodyDiv w:val="1"/>
      <w:marLeft w:val="0"/>
      <w:marRight w:val="0"/>
      <w:marTop w:val="0"/>
      <w:marBottom w:val="0"/>
      <w:divBdr>
        <w:top w:val="none" w:sz="0" w:space="0" w:color="auto"/>
        <w:left w:val="none" w:sz="0" w:space="0" w:color="auto"/>
        <w:bottom w:val="none" w:sz="0" w:space="0" w:color="auto"/>
        <w:right w:val="none" w:sz="0" w:space="0" w:color="auto"/>
      </w:divBdr>
    </w:div>
    <w:div w:id="1683315805">
      <w:bodyDiv w:val="1"/>
      <w:marLeft w:val="0"/>
      <w:marRight w:val="0"/>
      <w:marTop w:val="0"/>
      <w:marBottom w:val="0"/>
      <w:divBdr>
        <w:top w:val="none" w:sz="0" w:space="0" w:color="auto"/>
        <w:left w:val="none" w:sz="0" w:space="0" w:color="auto"/>
        <w:bottom w:val="none" w:sz="0" w:space="0" w:color="auto"/>
        <w:right w:val="none" w:sz="0" w:space="0" w:color="auto"/>
      </w:divBdr>
    </w:div>
    <w:div w:id="1691561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5B4818-675A-4BC6-943D-A38399F91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Pages>
  <Words>207</Words>
  <Characters>1182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RBC Capital Markets Inc.</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Goddard, Daniel</dc:creator>
  <cp:keywords>Unclassified</cp:keywords>
  <cp:lastModifiedBy>Goddard, Daniel</cp:lastModifiedBy>
  <cp:revision>16</cp:revision>
  <cp:lastPrinted>2023-04-18T14:19:00Z</cp:lastPrinted>
  <dcterms:created xsi:type="dcterms:W3CDTF">2023-09-18T15:10:00Z</dcterms:created>
  <dcterms:modified xsi:type="dcterms:W3CDTF">2024-07-25T02:25:00Z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TT_RBC_Internal</vt:lpwstr>
  </property>
</Properties>
</file>